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4436"/>
        <w:gridCol w:w="3484"/>
      </w:tblGrid>
      <w:tr w:rsidR="002E332B" w:rsidRPr="00A70D29" w14:paraId="167B2EF3" w14:textId="77777777" w:rsidTr="004F6A2B">
        <w:trPr>
          <w:trHeight w:val="1660"/>
        </w:trPr>
        <w:tc>
          <w:tcPr>
            <w:tcW w:w="2769" w:type="dxa"/>
            <w:tcBorders>
              <w:bottom w:val="single" w:sz="18" w:space="0" w:color="auto"/>
            </w:tcBorders>
            <w:shd w:val="clear" w:color="auto" w:fill="FFFFFF"/>
          </w:tcPr>
          <w:p w14:paraId="0B24CFA9" w14:textId="420C8E3F" w:rsidR="002E332B" w:rsidRDefault="00564AFA" w:rsidP="00EE6B2F">
            <w:pPr>
              <w:ind w:left="-180" w:right="-2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anchorId="773C3284" wp14:editId="535590F3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333375</wp:posOffset>
                  </wp:positionV>
                  <wp:extent cx="1630680" cy="457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6" w:type="dxa"/>
            <w:tcBorders>
              <w:bottom w:val="single" w:sz="18" w:space="0" w:color="auto"/>
            </w:tcBorders>
            <w:vAlign w:val="center"/>
          </w:tcPr>
          <w:p w14:paraId="7A45B58F" w14:textId="65A80D17" w:rsidR="002E332B" w:rsidRPr="003D6123" w:rsidRDefault="00F83B36" w:rsidP="003D6123">
            <w:pPr>
              <w:pStyle w:val="berschrift1"/>
              <w:jc w:val="center"/>
              <w:rPr>
                <w:sz w:val="28"/>
                <w:szCs w:val="28"/>
                <w:u w:val="single"/>
                <w:lang w:val="es-ES" w:eastAsia="es-ES"/>
              </w:rPr>
            </w:pPr>
            <w:r>
              <w:rPr>
                <w:sz w:val="28"/>
                <w:szCs w:val="28"/>
                <w:u w:val="single"/>
                <w:lang w:val="es-ES" w:eastAsia="es-ES"/>
              </w:rPr>
              <w:t>FACTURA POR CONCEPTO DE INSCRIPCIÓN</w:t>
            </w:r>
          </w:p>
        </w:tc>
        <w:tc>
          <w:tcPr>
            <w:tcW w:w="3484" w:type="dxa"/>
            <w:tcBorders>
              <w:bottom w:val="single" w:sz="18" w:space="0" w:color="auto"/>
            </w:tcBorders>
            <w:vAlign w:val="center"/>
          </w:tcPr>
          <w:p w14:paraId="17893731" w14:textId="77777777" w:rsidR="002E332B" w:rsidRDefault="002E332B" w:rsidP="00EE6B2F">
            <w:pPr>
              <w:ind w:left="-70"/>
              <w:jc w:val="center"/>
              <w:rPr>
                <w:noProof/>
                <w:color w:val="0000FF"/>
              </w:rPr>
            </w:pPr>
          </w:p>
          <w:p w14:paraId="7C38AA69" w14:textId="38D0C337" w:rsidR="00382BC6" w:rsidRDefault="00C628B2" w:rsidP="00EE6B2F">
            <w:pPr>
              <w:ind w:left="-70"/>
              <w:jc w:val="center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573A51A2" wp14:editId="27268F8F">
                  <wp:extent cx="1281113" cy="642439"/>
                  <wp:effectExtent l="0" t="0" r="0" b="5715"/>
                  <wp:docPr id="117458503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90" cy="652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53373E" w14:textId="5BF78119" w:rsidR="00382BC6" w:rsidRPr="00641915" w:rsidRDefault="00382BC6" w:rsidP="00382BC6">
            <w:pPr>
              <w:rPr>
                <w:i/>
                <w:iCs/>
                <w:sz w:val="26"/>
                <w:szCs w:val="26"/>
              </w:rPr>
            </w:pPr>
          </w:p>
        </w:tc>
      </w:tr>
      <w:tr w:rsidR="00BD1972" w:rsidRPr="00ED5C72" w14:paraId="6D7A113F" w14:textId="77777777" w:rsidTr="00173D0D">
        <w:trPr>
          <w:trHeight w:val="12967"/>
        </w:trPr>
        <w:tc>
          <w:tcPr>
            <w:tcW w:w="10689" w:type="dxa"/>
            <w:gridSpan w:val="3"/>
            <w:shd w:val="clear" w:color="auto" w:fill="F3F3F3"/>
          </w:tcPr>
          <w:p w14:paraId="0EC4E98F" w14:textId="77777777" w:rsidR="00BD1972" w:rsidRPr="00BD797F" w:rsidRDefault="00BD1972" w:rsidP="00BD1972">
            <w:pPr>
              <w:pStyle w:val="Untertitel"/>
              <w:spacing w:before="120" w:after="120"/>
              <w:ind w:left="0"/>
              <w:rPr>
                <w:rFonts w:ascii="Arial" w:hAnsi="Arial" w:cs="Arial"/>
                <w:bCs/>
                <w:i/>
                <w:color w:val="3366FF"/>
                <w:sz w:val="16"/>
                <w:szCs w:val="16"/>
                <w:lang w:val="es-ES_tradnl" w:eastAsia="es-ES"/>
              </w:rPr>
            </w:pPr>
          </w:p>
          <w:tbl>
            <w:tblPr>
              <w:tblpPr w:leftFromText="141" w:rightFromText="141" w:vertAnchor="text" w:horzAnchor="margin" w:tblpXSpec="center" w:tblpY="125"/>
              <w:tblOverlap w:val="never"/>
              <w:tblW w:w="9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2552"/>
              <w:gridCol w:w="1253"/>
              <w:gridCol w:w="3544"/>
            </w:tblGrid>
            <w:tr w:rsidR="005B5F08" w:rsidRPr="003F5E8E" w14:paraId="5991A88C" w14:textId="77777777" w:rsidTr="00F83B36">
              <w:trPr>
                <w:trHeight w:val="342"/>
              </w:trPr>
              <w:tc>
                <w:tcPr>
                  <w:tcW w:w="2405" w:type="dxa"/>
                  <w:shd w:val="clear" w:color="auto" w:fill="F3F3F3"/>
                  <w:vAlign w:val="center"/>
                </w:tcPr>
                <w:p w14:paraId="322D030D" w14:textId="73208E66" w:rsidR="005B5F08" w:rsidRPr="005D1852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Nombre(s) y a</w:t>
                  </w:r>
                  <w:r w:rsidR="005B5F08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pellido</w:t>
                  </w:r>
                  <w:r w:rsidR="005B5F0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5B5F08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="005B5F0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/ Razón Social</w:t>
                  </w:r>
                  <w:r w:rsidR="005B5F08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552" w:type="dxa"/>
                  <w:shd w:val="clear" w:color="auto" w:fill="FFFFFF"/>
                  <w:vAlign w:val="center"/>
                </w:tcPr>
                <w:p w14:paraId="03DACA17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3" w:type="dxa"/>
                  <w:shd w:val="clear" w:color="auto" w:fill="F3F3F3"/>
                  <w:vAlign w:val="center"/>
                </w:tcPr>
                <w:p w14:paraId="7B8788F4" w14:textId="1E5D3E7B" w:rsidR="005B5F08" w:rsidRPr="005D1852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DNI / NIF</w:t>
                  </w:r>
                </w:p>
              </w:tc>
              <w:tc>
                <w:tcPr>
                  <w:tcW w:w="3544" w:type="dxa"/>
                  <w:shd w:val="clear" w:color="auto" w:fill="FFFFFF"/>
                  <w:vAlign w:val="center"/>
                </w:tcPr>
                <w:p w14:paraId="199DE61D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0A389A" w14:paraId="6AA55CFE" w14:textId="77777777" w:rsidTr="00F83B36">
              <w:trPr>
                <w:trHeight w:val="342"/>
              </w:trPr>
              <w:tc>
                <w:tcPr>
                  <w:tcW w:w="2405" w:type="dxa"/>
                  <w:shd w:val="clear" w:color="auto" w:fill="F3F3F3"/>
                  <w:vAlign w:val="center"/>
                </w:tcPr>
                <w:p w14:paraId="43FBDDAC" w14:textId="3F70FB00" w:rsidR="005B5F08" w:rsidRPr="005D1852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bookmarkStart w:id="0" w:name="_Hlk190209979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Centro Organizador</w:t>
                  </w:r>
                  <w:r w:rsidR="005B5F0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349" w:type="dxa"/>
                  <w:gridSpan w:val="3"/>
                  <w:shd w:val="clear" w:color="auto" w:fill="FFFFFF"/>
                </w:tcPr>
                <w:p w14:paraId="3073EF05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0A389A" w14:paraId="65762080" w14:textId="77777777" w:rsidTr="00F83B36">
              <w:trPr>
                <w:trHeight w:val="342"/>
              </w:trPr>
              <w:tc>
                <w:tcPr>
                  <w:tcW w:w="2405" w:type="dxa"/>
                  <w:shd w:val="clear" w:color="auto" w:fill="F3F3F3"/>
                  <w:vAlign w:val="center"/>
                </w:tcPr>
                <w:p w14:paraId="64ED75BB" w14:textId="42B22E4B" w:rsidR="005B5F08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 del Congreso</w:t>
                  </w:r>
                  <w:r w:rsidR="005B5F0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349" w:type="dxa"/>
                  <w:gridSpan w:val="3"/>
                  <w:shd w:val="clear" w:color="auto" w:fill="FFFFFF"/>
                </w:tcPr>
                <w:p w14:paraId="04CA71A3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559A4472" w14:textId="77777777" w:rsidTr="00F83B36">
              <w:trPr>
                <w:trHeight w:val="342"/>
              </w:trPr>
              <w:tc>
                <w:tcPr>
                  <w:tcW w:w="2405" w:type="dxa"/>
                  <w:shd w:val="clear" w:color="auto" w:fill="F3F3F3"/>
                  <w:vAlign w:val="center"/>
                </w:tcPr>
                <w:p w14:paraId="7FC9C7BB" w14:textId="24B8F3EF" w:rsidR="005B5F08" w:rsidRPr="005D1852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Fecha del Ingreso</w:t>
                  </w:r>
                  <w:r w:rsidR="005B5F08"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349" w:type="dxa"/>
                  <w:gridSpan w:val="3"/>
                  <w:shd w:val="clear" w:color="auto" w:fill="FFFFFF"/>
                  <w:vAlign w:val="center"/>
                </w:tcPr>
                <w:p w14:paraId="7B004D16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F83B36" w:rsidRPr="003F5E8E" w14:paraId="22B14181" w14:textId="77777777" w:rsidTr="00F83B36">
              <w:trPr>
                <w:trHeight w:val="342"/>
              </w:trPr>
              <w:tc>
                <w:tcPr>
                  <w:tcW w:w="2405" w:type="dxa"/>
                  <w:shd w:val="clear" w:color="auto" w:fill="F3F3F3"/>
                  <w:vAlign w:val="center"/>
                </w:tcPr>
                <w:p w14:paraId="6293598F" w14:textId="6AC68EEB" w:rsidR="00F83B36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Importe del Ingreso</w:t>
                  </w:r>
                </w:p>
              </w:tc>
              <w:tc>
                <w:tcPr>
                  <w:tcW w:w="7349" w:type="dxa"/>
                  <w:gridSpan w:val="3"/>
                  <w:shd w:val="clear" w:color="auto" w:fill="FFFFFF"/>
                  <w:vAlign w:val="center"/>
                </w:tcPr>
                <w:p w14:paraId="49DF9DB0" w14:textId="77777777" w:rsidR="00F83B36" w:rsidRPr="005D1852" w:rsidRDefault="00F83B36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6E0C879B" w14:textId="77777777" w:rsidR="005B5F08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497155E1" w14:textId="77777777" w:rsidR="00F83B36" w:rsidRDefault="00F83B36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73DA9E0E" w14:textId="7EE44D8F" w:rsidR="001540A4" w:rsidRDefault="001540A4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     DATOS DE FACTURACIÓN</w:t>
            </w:r>
          </w:p>
          <w:tbl>
            <w:tblPr>
              <w:tblpPr w:leftFromText="141" w:rightFromText="141" w:vertAnchor="text" w:horzAnchor="margin" w:tblpXSpec="center" w:tblpY="125"/>
              <w:tblOverlap w:val="never"/>
              <w:tblW w:w="9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7"/>
              <w:gridCol w:w="2410"/>
              <w:gridCol w:w="1253"/>
              <w:gridCol w:w="3544"/>
            </w:tblGrid>
            <w:tr w:rsidR="001540A4" w:rsidRPr="005D1852" w14:paraId="24290FA2" w14:textId="77777777" w:rsidTr="001540A4">
              <w:trPr>
                <w:trHeight w:val="342"/>
              </w:trPr>
              <w:tc>
                <w:tcPr>
                  <w:tcW w:w="2547" w:type="dxa"/>
                  <w:shd w:val="clear" w:color="auto" w:fill="F3F3F3"/>
                  <w:vAlign w:val="center"/>
                </w:tcPr>
                <w:p w14:paraId="3F46BAE5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Nombre(s) y a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pellido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 / Razón Social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14:paraId="177CC9EC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3" w:type="dxa"/>
                  <w:shd w:val="clear" w:color="auto" w:fill="F3F3F3"/>
                  <w:vAlign w:val="center"/>
                </w:tcPr>
                <w:p w14:paraId="295B1756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DNI / NIF</w:t>
                  </w:r>
                </w:p>
              </w:tc>
              <w:tc>
                <w:tcPr>
                  <w:tcW w:w="3544" w:type="dxa"/>
                  <w:shd w:val="clear" w:color="auto" w:fill="FFFFFF"/>
                  <w:vAlign w:val="center"/>
                </w:tcPr>
                <w:p w14:paraId="269B055A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1540A4" w:rsidRPr="005D1852" w14:paraId="17B11899" w14:textId="77777777" w:rsidTr="001540A4">
              <w:trPr>
                <w:trHeight w:val="342"/>
              </w:trPr>
              <w:tc>
                <w:tcPr>
                  <w:tcW w:w="2547" w:type="dxa"/>
                  <w:shd w:val="clear" w:color="auto" w:fill="F3F3F3"/>
                  <w:vAlign w:val="center"/>
                </w:tcPr>
                <w:p w14:paraId="56498DB2" w14:textId="4767B6CC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Dirección completa o Domicilio Fiscal </w:t>
                  </w:r>
                </w:p>
              </w:tc>
              <w:tc>
                <w:tcPr>
                  <w:tcW w:w="7207" w:type="dxa"/>
                  <w:gridSpan w:val="3"/>
                  <w:shd w:val="clear" w:color="auto" w:fill="FFFFFF"/>
                </w:tcPr>
                <w:p w14:paraId="5ECDC951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1540A4" w:rsidRPr="005D1852" w14:paraId="7B48C35A" w14:textId="77777777" w:rsidTr="001540A4">
              <w:trPr>
                <w:trHeight w:val="342"/>
              </w:trPr>
              <w:tc>
                <w:tcPr>
                  <w:tcW w:w="2547" w:type="dxa"/>
                  <w:shd w:val="clear" w:color="auto" w:fill="F3F3F3"/>
                  <w:vAlign w:val="center"/>
                </w:tcPr>
                <w:p w14:paraId="000955D7" w14:textId="3A9E2462" w:rsidR="001540A4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Ciudad / Provincia/ Código Postal:</w:t>
                  </w:r>
                </w:p>
              </w:tc>
              <w:tc>
                <w:tcPr>
                  <w:tcW w:w="7207" w:type="dxa"/>
                  <w:gridSpan w:val="3"/>
                  <w:shd w:val="clear" w:color="auto" w:fill="FFFFFF"/>
                </w:tcPr>
                <w:p w14:paraId="012ECBB0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1540A4" w:rsidRPr="005D1852" w14:paraId="715A6D2D" w14:textId="77777777" w:rsidTr="001540A4">
              <w:trPr>
                <w:trHeight w:val="342"/>
              </w:trPr>
              <w:tc>
                <w:tcPr>
                  <w:tcW w:w="2547" w:type="dxa"/>
                  <w:shd w:val="clear" w:color="auto" w:fill="F3F3F3"/>
                  <w:vAlign w:val="center"/>
                </w:tcPr>
                <w:p w14:paraId="317B45D4" w14:textId="6F92E5D1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Descripción del Concepto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207" w:type="dxa"/>
                  <w:gridSpan w:val="3"/>
                  <w:shd w:val="clear" w:color="auto" w:fill="FFFFFF"/>
                  <w:vAlign w:val="center"/>
                </w:tcPr>
                <w:p w14:paraId="6132B519" w14:textId="0A7F1738" w:rsidR="001540A4" w:rsidRPr="005D1852" w:rsidRDefault="004F6A2B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3099ZZ155 / INSCRIPCIÓN III CONGRESO INTERNACIONAL </w:t>
                  </w:r>
                </w:p>
              </w:tc>
            </w:tr>
            <w:tr w:rsidR="001540A4" w:rsidRPr="005D1852" w14:paraId="2054C132" w14:textId="77777777" w:rsidTr="001540A4">
              <w:trPr>
                <w:trHeight w:val="342"/>
              </w:trPr>
              <w:tc>
                <w:tcPr>
                  <w:tcW w:w="2547" w:type="dxa"/>
                  <w:shd w:val="clear" w:color="auto" w:fill="F3F3F3"/>
                  <w:vAlign w:val="center"/>
                </w:tcPr>
                <w:p w14:paraId="351B432C" w14:textId="3848A4EB" w:rsidR="001540A4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Importe por facturar</w:t>
                  </w:r>
                </w:p>
              </w:tc>
              <w:tc>
                <w:tcPr>
                  <w:tcW w:w="7207" w:type="dxa"/>
                  <w:gridSpan w:val="3"/>
                  <w:shd w:val="clear" w:color="auto" w:fill="FFFFFF"/>
                  <w:vAlign w:val="center"/>
                </w:tcPr>
                <w:p w14:paraId="71ECB125" w14:textId="77777777" w:rsidR="001540A4" w:rsidRPr="005D1852" w:rsidRDefault="001540A4" w:rsidP="001540A4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25F44211" w14:textId="77777777" w:rsidR="00F83B36" w:rsidRDefault="00F83B36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6BB31987" w14:textId="025519DB" w:rsidR="001540A4" w:rsidRDefault="001540A4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    </w:t>
            </w:r>
          </w:p>
          <w:p w14:paraId="50B44409" w14:textId="77777777" w:rsidR="001540A4" w:rsidRDefault="001540A4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7E098E8B" w14:textId="6D22694A" w:rsidR="001540A4" w:rsidRPr="00935341" w:rsidRDefault="005A4407" w:rsidP="001540A4">
            <w:pPr>
              <w:pStyle w:val="Default"/>
              <w:rPr>
                <w:b/>
                <w:bCs/>
                <w:sz w:val="22"/>
                <w:szCs w:val="22"/>
                <w:lang w:val="es-CO"/>
              </w:rPr>
            </w:pPr>
            <w:r>
              <w:rPr>
                <w:lang w:val="es-ES_tradnl"/>
              </w:rPr>
              <w:t xml:space="preserve">         </w:t>
            </w:r>
            <w:r w:rsidR="001540A4" w:rsidRPr="00935341">
              <w:rPr>
                <w:b/>
                <w:bCs/>
                <w:sz w:val="22"/>
                <w:szCs w:val="22"/>
                <w:lang w:val="es-CO"/>
              </w:rPr>
              <w:t xml:space="preserve">El ingreso del pago por inscripciones en congresos debe realizarse en la cuenta: </w:t>
            </w:r>
          </w:p>
          <w:p w14:paraId="053945BE" w14:textId="77777777" w:rsidR="00935341" w:rsidRDefault="001540A4" w:rsidP="001540A4">
            <w:pPr>
              <w:pStyle w:val="Default"/>
              <w:rPr>
                <w:b/>
                <w:bCs/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 xml:space="preserve">          </w:t>
            </w:r>
          </w:p>
          <w:p w14:paraId="6F183F9A" w14:textId="0CB6051B" w:rsidR="001540A4" w:rsidRDefault="00935341" w:rsidP="001540A4">
            <w:pPr>
              <w:pStyle w:val="Default"/>
              <w:rPr>
                <w:b/>
                <w:bCs/>
                <w:sz w:val="22"/>
                <w:szCs w:val="22"/>
                <w:lang w:val="es-CO"/>
              </w:rPr>
            </w:pPr>
            <w:r w:rsidRPr="00935341">
              <w:rPr>
                <w:b/>
                <w:bCs/>
                <w:sz w:val="22"/>
                <w:szCs w:val="22"/>
                <w:lang w:val="es-CO"/>
              </w:rPr>
              <w:t xml:space="preserve">          </w:t>
            </w:r>
            <w:r w:rsidR="001540A4" w:rsidRPr="00935341">
              <w:rPr>
                <w:b/>
                <w:bCs/>
                <w:sz w:val="22"/>
                <w:szCs w:val="22"/>
                <w:lang w:val="es-CO"/>
              </w:rPr>
              <w:t>PAYPAL</w:t>
            </w:r>
            <w:r w:rsidRPr="00935341">
              <w:rPr>
                <w:b/>
                <w:bCs/>
                <w:sz w:val="22"/>
                <w:szCs w:val="22"/>
                <w:lang w:val="es-CO"/>
              </w:rPr>
              <w:t>:</w:t>
            </w:r>
          </w:p>
          <w:p w14:paraId="72846C34" w14:textId="6A07F926" w:rsidR="001540A4" w:rsidRPr="00935341" w:rsidRDefault="005A4407" w:rsidP="001540A4">
            <w:pPr>
              <w:pStyle w:val="Default"/>
              <w:rPr>
                <w:sz w:val="22"/>
                <w:szCs w:val="22"/>
                <w:lang w:val="es-CO"/>
              </w:rPr>
            </w:pPr>
            <w:r>
              <w:rPr>
                <w:b/>
                <w:bCs/>
                <w:sz w:val="22"/>
                <w:szCs w:val="22"/>
                <w:lang w:val="es-CO"/>
              </w:rPr>
              <w:t xml:space="preserve">          </w:t>
            </w:r>
            <w:r w:rsidR="001540A4" w:rsidRPr="00935341">
              <w:rPr>
                <w:b/>
                <w:bCs/>
                <w:sz w:val="22"/>
                <w:szCs w:val="22"/>
                <w:lang w:val="es-CO"/>
              </w:rPr>
              <w:t>Cuenta</w:t>
            </w:r>
            <w:r w:rsidR="001540A4" w:rsidRPr="00935341">
              <w:rPr>
                <w:sz w:val="22"/>
                <w:szCs w:val="22"/>
                <w:lang w:val="es-CO"/>
              </w:rPr>
              <w:t>:</w:t>
            </w:r>
            <w:r w:rsidR="004F6A2B">
              <w:rPr>
                <w:sz w:val="22"/>
                <w:szCs w:val="22"/>
                <w:lang w:val="es-CO"/>
              </w:rPr>
              <w:t xml:space="preserve">             </w:t>
            </w:r>
            <w:r w:rsidR="001540A4" w:rsidRPr="00935341">
              <w:rPr>
                <w:sz w:val="22"/>
                <w:szCs w:val="22"/>
                <w:lang w:val="es-CO"/>
              </w:rPr>
              <w:t xml:space="preserve"> </w:t>
            </w:r>
            <w:r w:rsidR="004F6A2B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="001540A4" w:rsidRPr="005A4407">
              <w:rPr>
                <w:b/>
                <w:bCs/>
                <w:sz w:val="22"/>
                <w:szCs w:val="22"/>
                <w:lang w:val="es-CO"/>
              </w:rPr>
              <w:t>Landry</w:t>
            </w:r>
            <w:proofErr w:type="spellEnd"/>
            <w:r w:rsidR="001540A4" w:rsidRPr="005A4407"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  <w:proofErr w:type="spellStart"/>
            <w:r w:rsidR="001540A4" w:rsidRPr="005A4407">
              <w:rPr>
                <w:b/>
                <w:bCs/>
                <w:sz w:val="22"/>
                <w:szCs w:val="22"/>
                <w:lang w:val="es-CO"/>
              </w:rPr>
              <w:t>Wilfrid</w:t>
            </w:r>
            <w:proofErr w:type="spellEnd"/>
            <w:r w:rsidR="001540A4" w:rsidRPr="005A4407">
              <w:rPr>
                <w:b/>
                <w:bCs/>
                <w:sz w:val="22"/>
                <w:szCs w:val="22"/>
                <w:lang w:val="es-CO"/>
              </w:rPr>
              <w:t xml:space="preserve"> MIAMPIKA</w:t>
            </w:r>
          </w:p>
          <w:p w14:paraId="4755ADFC" w14:textId="49FC85D6" w:rsidR="001540A4" w:rsidRPr="00935341" w:rsidRDefault="001540A4" w:rsidP="001540A4">
            <w:pPr>
              <w:pStyle w:val="Default"/>
              <w:rPr>
                <w:b/>
                <w:bCs/>
                <w:sz w:val="22"/>
                <w:szCs w:val="22"/>
                <w:lang w:val="es-CO"/>
              </w:rPr>
            </w:pPr>
            <w:r w:rsidRPr="00935341">
              <w:rPr>
                <w:b/>
                <w:bCs/>
                <w:sz w:val="22"/>
                <w:szCs w:val="22"/>
                <w:lang w:val="es-CO"/>
              </w:rPr>
              <w:t xml:space="preserve">          Email:</w:t>
            </w:r>
            <w:r w:rsidR="004F6A2B">
              <w:rPr>
                <w:b/>
                <w:bCs/>
                <w:sz w:val="22"/>
                <w:szCs w:val="22"/>
                <w:lang w:val="es-CO"/>
              </w:rPr>
              <w:t xml:space="preserve">                 </w:t>
            </w:r>
            <w:r w:rsidRPr="00381378">
              <w:rPr>
                <w:b/>
                <w:bCs/>
                <w:color w:val="000000" w:themeColor="text1"/>
                <w:sz w:val="22"/>
                <w:szCs w:val="22"/>
                <w:lang w:val="es-CO"/>
              </w:rPr>
              <w:t xml:space="preserve"> </w:t>
            </w:r>
            <w:hyperlink r:id="rId12" w:history="1">
              <w:r w:rsidRPr="00381378">
                <w:rPr>
                  <w:rStyle w:val="Hyperlink"/>
                  <w:b/>
                  <w:bCs/>
                  <w:color w:val="000000" w:themeColor="text1"/>
                  <w:sz w:val="22"/>
                  <w:szCs w:val="22"/>
                  <w:lang w:val="es-CO"/>
                </w:rPr>
                <w:t>landry.miampika@uah.es</w:t>
              </w:r>
            </w:hyperlink>
          </w:p>
          <w:p w14:paraId="3CAB8E6B" w14:textId="6BC5D437" w:rsidR="00BD1972" w:rsidRDefault="001540A4" w:rsidP="004F6A2B">
            <w:pPr>
              <w:pStyle w:val="Default"/>
              <w:rPr>
                <w:b/>
                <w:bCs/>
                <w:sz w:val="22"/>
                <w:szCs w:val="22"/>
                <w:lang w:val="es-CO"/>
              </w:rPr>
            </w:pPr>
            <w:r w:rsidRPr="00935341">
              <w:rPr>
                <w:b/>
                <w:bCs/>
                <w:sz w:val="22"/>
                <w:szCs w:val="22"/>
                <w:lang w:val="es-CO"/>
              </w:rPr>
              <w:t xml:space="preserve">          Concepto: </w:t>
            </w:r>
            <w:r w:rsidR="004F6A2B">
              <w:rPr>
                <w:b/>
                <w:bCs/>
                <w:sz w:val="22"/>
                <w:szCs w:val="22"/>
                <w:lang w:val="es-CO"/>
              </w:rPr>
              <w:t xml:space="preserve">         </w:t>
            </w:r>
            <w:r w:rsidRPr="00935341">
              <w:rPr>
                <w:b/>
                <w:bCs/>
                <w:sz w:val="22"/>
                <w:szCs w:val="22"/>
                <w:lang w:val="es-CO"/>
              </w:rPr>
              <w:t>3099ZZ155 + APELLIDO(S) y NOMBRE(S</w:t>
            </w:r>
            <w:r w:rsidR="004F6A2B">
              <w:rPr>
                <w:b/>
                <w:bCs/>
                <w:sz w:val="22"/>
                <w:szCs w:val="22"/>
                <w:lang w:val="es-CO"/>
              </w:rPr>
              <w:t>)</w:t>
            </w:r>
          </w:p>
          <w:p w14:paraId="1E3E1991" w14:textId="77777777" w:rsidR="004F6A2B" w:rsidRDefault="004F6A2B" w:rsidP="004F6A2B">
            <w:pPr>
              <w:pStyle w:val="Default"/>
              <w:rPr>
                <w:b/>
                <w:bCs/>
                <w:sz w:val="22"/>
                <w:szCs w:val="22"/>
                <w:lang w:val="es-CO"/>
              </w:rPr>
            </w:pPr>
          </w:p>
          <w:p w14:paraId="53FC3FDC" w14:textId="77777777" w:rsidR="004F6A2B" w:rsidRDefault="004F6A2B" w:rsidP="004F6A2B">
            <w:pPr>
              <w:pStyle w:val="Default"/>
              <w:rPr>
                <w:b/>
                <w:bCs/>
                <w:sz w:val="22"/>
                <w:szCs w:val="22"/>
                <w:lang w:val="es-CO"/>
              </w:rPr>
            </w:pPr>
          </w:p>
          <w:p w14:paraId="4AB1A794" w14:textId="77777777" w:rsidR="004F6A2B" w:rsidRPr="004F6A2B" w:rsidRDefault="004F6A2B" w:rsidP="004F6A2B">
            <w:pPr>
              <w:pStyle w:val="Default"/>
              <w:rPr>
                <w:sz w:val="22"/>
                <w:szCs w:val="22"/>
                <w:lang w:val="es-CO"/>
              </w:rPr>
            </w:pPr>
          </w:p>
          <w:tbl>
            <w:tblPr>
              <w:tblW w:w="9756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56"/>
            </w:tblGrid>
            <w:tr w:rsidR="00B557CF" w:rsidRPr="005D1852" w14:paraId="3DF2A538" w14:textId="77777777" w:rsidTr="004F6A2B">
              <w:trPr>
                <w:trHeight w:val="943"/>
              </w:trPr>
              <w:tc>
                <w:tcPr>
                  <w:tcW w:w="9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6FCA842" w14:textId="2DF476F5" w:rsidR="00B557CF" w:rsidRPr="004F6A2B" w:rsidRDefault="00B557CF" w:rsidP="00B557CF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jc w:val="both"/>
                    <w:rPr>
                      <w:b/>
                      <w:bCs/>
                      <w:sz w:val="22"/>
                      <w:szCs w:val="22"/>
                      <w:lang w:val="es-CO"/>
                    </w:rPr>
                  </w:pPr>
                  <w:r w:rsidRPr="004F6A2B">
                    <w:rPr>
                      <w:b/>
                      <w:bCs/>
                      <w:sz w:val="22"/>
                      <w:szCs w:val="22"/>
                      <w:lang w:val="es-CO"/>
                    </w:rPr>
                    <w:t xml:space="preserve">Las facturas emitidas en concepto de congresos se encuentran exentas del Impuesto sobre el Valor Añadido (I.V.A), según el artículo 20 de la Ley 37/1992, de 28 de diciembre del Impuesto sobre el Valor Añadido. </w:t>
                  </w:r>
                </w:p>
                <w:p w14:paraId="25CFAB38" w14:textId="371A0DF0" w:rsidR="00B557CF" w:rsidRPr="004F6A2B" w:rsidRDefault="00B557CF" w:rsidP="00B557CF">
                  <w:pPr>
                    <w:pStyle w:val="Default"/>
                    <w:numPr>
                      <w:ilvl w:val="0"/>
                      <w:numId w:val="1"/>
                    </w:numPr>
                    <w:spacing w:after="18"/>
                    <w:jc w:val="both"/>
                    <w:rPr>
                      <w:b/>
                      <w:bCs/>
                      <w:sz w:val="22"/>
                      <w:szCs w:val="22"/>
                      <w:lang w:val="es-CO"/>
                    </w:rPr>
                  </w:pPr>
                  <w:r w:rsidRPr="004F6A2B">
                    <w:rPr>
                      <w:b/>
                      <w:bCs/>
                      <w:sz w:val="22"/>
                      <w:szCs w:val="22"/>
                      <w:lang w:val="es-CO"/>
                    </w:rPr>
                    <w:t xml:space="preserve">En caso de no recibirse la solicitud de factura en el plazo indicado, no será posible la emisión de </w:t>
                  </w:r>
                  <w:proofErr w:type="gramStart"/>
                  <w:r w:rsidRPr="004F6A2B">
                    <w:rPr>
                      <w:b/>
                      <w:bCs/>
                      <w:sz w:val="22"/>
                      <w:szCs w:val="22"/>
                      <w:lang w:val="es-CO"/>
                    </w:rPr>
                    <w:t>la misma</w:t>
                  </w:r>
                  <w:proofErr w:type="gramEnd"/>
                  <w:r w:rsidRPr="004F6A2B">
                    <w:rPr>
                      <w:b/>
                      <w:bCs/>
                      <w:sz w:val="22"/>
                      <w:szCs w:val="22"/>
                      <w:lang w:val="es-CO"/>
                    </w:rPr>
                    <w:t xml:space="preserve">, sólo se podrá emitir un certificado del ingreso por la inscripción. </w:t>
                  </w:r>
                </w:p>
                <w:p w14:paraId="192CECCB" w14:textId="3F71AFE6" w:rsidR="00B557CF" w:rsidRPr="00B557CF" w:rsidRDefault="00B557CF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es-CO"/>
                    </w:rPr>
                  </w:pPr>
                </w:p>
              </w:tc>
            </w:tr>
          </w:tbl>
          <w:p w14:paraId="24C32548" w14:textId="492A82AF" w:rsidR="00BD1972" w:rsidRPr="00173D0D" w:rsidRDefault="00BD1972" w:rsidP="004F6A2B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</w:tbl>
    <w:p w14:paraId="07AF9D8F" w14:textId="77777777" w:rsidR="001B76AF" w:rsidRDefault="001B76AF"/>
    <w:sectPr w:rsidR="001B76AF" w:rsidSect="00BD1972">
      <w:pgSz w:w="11906" w:h="16838"/>
      <w:pgMar w:top="851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5F94" w14:textId="77777777" w:rsidR="00323007" w:rsidRDefault="00323007">
      <w:r>
        <w:separator/>
      </w:r>
    </w:p>
  </w:endnote>
  <w:endnote w:type="continuationSeparator" w:id="0">
    <w:p w14:paraId="776A8A3A" w14:textId="77777777" w:rsidR="00323007" w:rsidRDefault="0032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7CF01" w14:textId="77777777" w:rsidR="00323007" w:rsidRDefault="00323007">
      <w:r>
        <w:separator/>
      </w:r>
    </w:p>
  </w:footnote>
  <w:footnote w:type="continuationSeparator" w:id="0">
    <w:p w14:paraId="4AEC340F" w14:textId="77777777" w:rsidR="00323007" w:rsidRDefault="0032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740C7"/>
    <w:multiLevelType w:val="hybridMultilevel"/>
    <w:tmpl w:val="3176DF62"/>
    <w:lvl w:ilvl="0" w:tplc="ECD8BB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76069"/>
    <w:rsid w:val="000C28FC"/>
    <w:rsid w:val="000D598D"/>
    <w:rsid w:val="00142A90"/>
    <w:rsid w:val="00153A4C"/>
    <w:rsid w:val="00153BC0"/>
    <w:rsid w:val="001540A4"/>
    <w:rsid w:val="0016179E"/>
    <w:rsid w:val="00173D0D"/>
    <w:rsid w:val="0018386A"/>
    <w:rsid w:val="001909E9"/>
    <w:rsid w:val="001B76AF"/>
    <w:rsid w:val="00233DF5"/>
    <w:rsid w:val="00236730"/>
    <w:rsid w:val="00294ACD"/>
    <w:rsid w:val="002E332B"/>
    <w:rsid w:val="002E7B16"/>
    <w:rsid w:val="0032206D"/>
    <w:rsid w:val="00323007"/>
    <w:rsid w:val="00330803"/>
    <w:rsid w:val="00355336"/>
    <w:rsid w:val="00381378"/>
    <w:rsid w:val="00382BC6"/>
    <w:rsid w:val="003D6123"/>
    <w:rsid w:val="003F59EC"/>
    <w:rsid w:val="004815FC"/>
    <w:rsid w:val="00496698"/>
    <w:rsid w:val="004A58A6"/>
    <w:rsid w:val="004F6A2B"/>
    <w:rsid w:val="005014F7"/>
    <w:rsid w:val="00517604"/>
    <w:rsid w:val="00544864"/>
    <w:rsid w:val="00564AFA"/>
    <w:rsid w:val="005A4407"/>
    <w:rsid w:val="005B2732"/>
    <w:rsid w:val="005B5F08"/>
    <w:rsid w:val="005B7758"/>
    <w:rsid w:val="005D7D45"/>
    <w:rsid w:val="00615683"/>
    <w:rsid w:val="00767800"/>
    <w:rsid w:val="007A14CD"/>
    <w:rsid w:val="007A6F09"/>
    <w:rsid w:val="007B6E73"/>
    <w:rsid w:val="00854E43"/>
    <w:rsid w:val="00881B5E"/>
    <w:rsid w:val="00896555"/>
    <w:rsid w:val="00935341"/>
    <w:rsid w:val="00935AEE"/>
    <w:rsid w:val="00972DEB"/>
    <w:rsid w:val="009A5A8D"/>
    <w:rsid w:val="009F1C78"/>
    <w:rsid w:val="00A000EA"/>
    <w:rsid w:val="00A6548D"/>
    <w:rsid w:val="00AC3EA3"/>
    <w:rsid w:val="00AC7AEC"/>
    <w:rsid w:val="00AF6451"/>
    <w:rsid w:val="00B557CF"/>
    <w:rsid w:val="00B7224A"/>
    <w:rsid w:val="00B814AB"/>
    <w:rsid w:val="00BD1972"/>
    <w:rsid w:val="00C43CFC"/>
    <w:rsid w:val="00C53EFD"/>
    <w:rsid w:val="00C628B2"/>
    <w:rsid w:val="00CD4F11"/>
    <w:rsid w:val="00CE5102"/>
    <w:rsid w:val="00CF69DD"/>
    <w:rsid w:val="00D359B0"/>
    <w:rsid w:val="00D47E6A"/>
    <w:rsid w:val="00DC039C"/>
    <w:rsid w:val="00E4359F"/>
    <w:rsid w:val="00EA4CB1"/>
    <w:rsid w:val="00EB106E"/>
    <w:rsid w:val="00EB45C7"/>
    <w:rsid w:val="00EE6B2F"/>
    <w:rsid w:val="00EE72EA"/>
    <w:rsid w:val="00F065B9"/>
    <w:rsid w:val="00F737E6"/>
    <w:rsid w:val="00F83B36"/>
    <w:rsid w:val="00F904D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B60"/>
  <w15:chartTrackingRefBased/>
  <w15:docId w15:val="{7391A09C-21E3-4B79-A5A8-52B03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1972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D1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BD197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andardWeb">
    <w:name w:val="Normal (Web)"/>
    <w:basedOn w:val="Standard"/>
    <w:uiPriority w:val="99"/>
    <w:rsid w:val="00BD19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Untertitel">
    <w:name w:val="Subtitle"/>
    <w:basedOn w:val="Standard"/>
    <w:link w:val="UntertitelZchn"/>
    <w:uiPriority w:val="11"/>
    <w:qFormat/>
    <w:rsid w:val="00BD1972"/>
    <w:pPr>
      <w:tabs>
        <w:tab w:val="left" w:pos="5173"/>
        <w:tab w:val="left" w:pos="9709"/>
      </w:tabs>
      <w:ind w:left="70"/>
      <w:jc w:val="center"/>
    </w:pPr>
    <w:rPr>
      <w:rFonts w:ascii="Cambria" w:hAnsi="Cambria"/>
      <w:lang w:val="x-none" w:eastAsia="x-none"/>
    </w:rPr>
  </w:style>
  <w:style w:type="character" w:customStyle="1" w:styleId="UntertitelZchn">
    <w:name w:val="Untertitel Zchn"/>
    <w:link w:val="Untertitel"/>
    <w:uiPriority w:val="11"/>
    <w:rsid w:val="00BD19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krper">
    <w:name w:val="Body Text"/>
    <w:basedOn w:val="Standard"/>
    <w:link w:val="TextkrperZchn"/>
    <w:rsid w:val="00BD1972"/>
    <w:pPr>
      <w:spacing w:after="120"/>
    </w:pPr>
    <w:rPr>
      <w:lang w:val="x-none"/>
    </w:rPr>
  </w:style>
  <w:style w:type="character" w:customStyle="1" w:styleId="TextkrperZchn">
    <w:name w:val="Textkörper Zchn"/>
    <w:link w:val="Textkrper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krper-Zeileneinzug">
    <w:name w:val="Body Text Indent"/>
    <w:basedOn w:val="Standard"/>
    <w:link w:val="Textkrper-ZeileneinzugZchn"/>
    <w:rsid w:val="00BD1972"/>
    <w:pPr>
      <w:spacing w:after="120"/>
      <w:ind w:left="283"/>
    </w:pPr>
    <w:rPr>
      <w:lang w:val="x-none"/>
    </w:rPr>
  </w:style>
  <w:style w:type="character" w:customStyle="1" w:styleId="Textkrper-ZeileneinzugZchn">
    <w:name w:val="Textkörper-Zeileneinzug Zchn"/>
    <w:link w:val="Textkrper-Zeileneinzug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1">
    <w:name w:val="Text 1"/>
    <w:basedOn w:val="Standard"/>
    <w:rsid w:val="00BD1972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5B5F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F08"/>
    <w:rPr>
      <w:color w:val="605E5C"/>
      <w:shd w:val="clear" w:color="auto" w:fill="E1DFDD"/>
    </w:rPr>
  </w:style>
  <w:style w:type="paragraph" w:customStyle="1" w:styleId="Default">
    <w:name w:val="Default"/>
    <w:rsid w:val="001540A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andry.miampika@uah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  <TaxCatchAll xmlns="31be9a6b-89e4-4d69-a995-0f091fad5a1d" xsi:nil="true"/>
    <lcf76f155ced4ddcb4097134ff3c332f xmlns="92984e69-6e52-4ddd-9adc-ac9f1f4e1f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6" ma:contentTypeDescription="Crear nuevo documento." ma:contentTypeScope="" ma:versionID="ed5201585bf63950c55b4a75d6a95649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e1d679249c1a5f7dfb9b900bde039c91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20e27-af5f-478a-9e9a-0c5907b16fdf}" ma:internalName="TaxCatchAll" ma:showField="CatchAllData" ma:web="31be9a6b-89e4-4d69-a995-0f091fad5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DA81F-CA91-4A94-A208-54FB1D8361EB}">
  <ds:schemaRefs>
    <ds:schemaRef ds:uri="http://schemas.microsoft.com/office/2006/metadata/properties"/>
    <ds:schemaRef ds:uri="http://schemas.microsoft.com/office/infopath/2007/PartnerControls"/>
    <ds:schemaRef ds:uri="92984e69-6e52-4ddd-9adc-ac9f1f4e1f66"/>
    <ds:schemaRef ds:uri="31be9a6b-89e4-4d69-a995-0f091fad5a1d"/>
  </ds:schemaRefs>
</ds:datastoreItem>
</file>

<file path=customXml/itemProps2.xml><?xml version="1.0" encoding="utf-8"?>
<ds:datastoreItem xmlns:ds="http://schemas.openxmlformats.org/officeDocument/2006/customXml" ds:itemID="{5951F0CE-29BA-4475-9A3A-56E2A7900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EDDC-5539-4FAC-8E7F-618BB55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1037</Characters>
  <Application>Microsoft Office Word</Application>
  <DocSecurity>0</DocSecurity>
  <Lines>47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Links>
    <vt:vector size="12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</vt:lpwstr>
      </vt:variant>
      <vt:variant>
        <vt:lpwstr/>
      </vt:variant>
      <vt:variant>
        <vt:i4>1179648</vt:i4>
      </vt:variant>
      <vt:variant>
        <vt:i4>2469</vt:i4>
      </vt:variant>
      <vt:variant>
        <vt:i4>1025</vt:i4>
      </vt:variant>
      <vt:variant>
        <vt:i4>1</vt:i4>
      </vt:variant>
      <vt:variant>
        <vt:lpwstr>https://www.caie-caei.org/wp-content/uploads/2014/11/erasmus-logo.png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Mangada Cañas Patricia</dc:creator>
  <cp:keywords/>
  <cp:lastModifiedBy>Maria Schulz</cp:lastModifiedBy>
  <cp:revision>14</cp:revision>
  <dcterms:created xsi:type="dcterms:W3CDTF">2025-02-11T23:12:00Z</dcterms:created>
  <dcterms:modified xsi:type="dcterms:W3CDTF">2025-02-25T15:44:00Z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0x010100A6292A7DF8598F4297EB66AD87C2F23D</vt:lpwstr>
  </property>
</Properties>
</file>